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792F5B" w:rsidTr="004D48F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792F5B" w:rsidRDefault="00792F5B" w:rsidP="004D48F9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57225" cy="790575"/>
                  <wp:effectExtent l="19050" t="0" r="9525" b="0"/>
                  <wp:docPr id="1" name="Рисунок 1" descr="Тюменцевский_район 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юменцевский_район 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F5B" w:rsidTr="004D48F9">
        <w:trPr>
          <w:jc w:val="center"/>
        </w:trPr>
        <w:tc>
          <w:tcPr>
            <w:tcW w:w="2284" w:type="dxa"/>
          </w:tcPr>
          <w:p w:rsidR="00792F5B" w:rsidRDefault="00792F5B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792F5B" w:rsidRDefault="00792F5B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792F5B" w:rsidRDefault="00792F5B" w:rsidP="004D48F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792F5B" w:rsidRDefault="00792F5B" w:rsidP="004D48F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792F5B" w:rsidTr="004D48F9">
        <w:trPr>
          <w:jc w:val="center"/>
        </w:trPr>
        <w:tc>
          <w:tcPr>
            <w:tcW w:w="9462" w:type="dxa"/>
            <w:gridSpan w:val="4"/>
          </w:tcPr>
          <w:p w:rsidR="000963AF" w:rsidRDefault="00792F5B" w:rsidP="004D48F9">
            <w:pPr>
              <w:pStyle w:val="2"/>
              <w:ind w:right="0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r w:rsidR="000963AF">
              <w:rPr>
                <w:sz w:val="26"/>
              </w:rPr>
              <w:t>КЛЮЧЕВСКОГО СЕЛЬСОВЕТА</w:t>
            </w:r>
          </w:p>
          <w:p w:rsidR="00792F5B" w:rsidRDefault="00792F5B" w:rsidP="004D48F9">
            <w:pPr>
              <w:pStyle w:val="2"/>
              <w:ind w:right="0"/>
              <w:rPr>
                <w:caps/>
              </w:rPr>
            </w:pPr>
            <w:r>
              <w:rPr>
                <w:caps/>
                <w:sz w:val="26"/>
              </w:rPr>
              <w:t>Тюменцевского района Алтайского края</w:t>
            </w:r>
          </w:p>
          <w:p w:rsidR="00792F5B" w:rsidRDefault="00792F5B" w:rsidP="004D48F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792F5B" w:rsidTr="004D48F9">
        <w:trPr>
          <w:jc w:val="center"/>
        </w:trPr>
        <w:tc>
          <w:tcPr>
            <w:tcW w:w="2284" w:type="dxa"/>
          </w:tcPr>
          <w:p w:rsidR="00792F5B" w:rsidRDefault="00792F5B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792F5B" w:rsidRDefault="00792F5B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792F5B" w:rsidRDefault="00792F5B" w:rsidP="004D48F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792F5B" w:rsidRDefault="00792F5B" w:rsidP="004D48F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792F5B" w:rsidTr="004D48F9">
        <w:trPr>
          <w:jc w:val="center"/>
        </w:trPr>
        <w:tc>
          <w:tcPr>
            <w:tcW w:w="2284" w:type="dxa"/>
          </w:tcPr>
          <w:p w:rsidR="00792F5B" w:rsidRDefault="00792F5B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792F5B" w:rsidRDefault="00792F5B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792F5B" w:rsidRDefault="00792F5B" w:rsidP="004D48F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792F5B" w:rsidRDefault="00792F5B" w:rsidP="004D48F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792F5B" w:rsidTr="004D48F9">
        <w:trPr>
          <w:jc w:val="center"/>
        </w:trPr>
        <w:tc>
          <w:tcPr>
            <w:tcW w:w="9462" w:type="dxa"/>
            <w:gridSpan w:val="4"/>
          </w:tcPr>
          <w:p w:rsidR="00792F5B" w:rsidRDefault="00792F5B" w:rsidP="004D48F9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ПОСТАНОВЛЕНИЕ</w:t>
            </w:r>
          </w:p>
          <w:p w:rsidR="000963AF" w:rsidRDefault="000963AF" w:rsidP="000963AF"/>
          <w:p w:rsidR="000963AF" w:rsidRPr="000963AF" w:rsidRDefault="000963AF" w:rsidP="000963AF">
            <w:r>
              <w:t xml:space="preserve">                                                                                    с.Ключи</w:t>
            </w:r>
          </w:p>
          <w:p w:rsidR="00792F5B" w:rsidRDefault="00792F5B" w:rsidP="004D48F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792F5B" w:rsidTr="004D48F9">
        <w:trPr>
          <w:jc w:val="center"/>
        </w:trPr>
        <w:tc>
          <w:tcPr>
            <w:tcW w:w="2284" w:type="dxa"/>
          </w:tcPr>
          <w:p w:rsidR="00792F5B" w:rsidRDefault="00792F5B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792F5B" w:rsidRDefault="000963AF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                                     </w:t>
            </w:r>
          </w:p>
        </w:tc>
        <w:tc>
          <w:tcPr>
            <w:tcW w:w="3688" w:type="dxa"/>
          </w:tcPr>
          <w:p w:rsidR="00792F5B" w:rsidRDefault="00792F5B" w:rsidP="004D48F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792F5B" w:rsidRDefault="00792F5B" w:rsidP="004D48F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792F5B" w:rsidTr="004D48F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792F5B" w:rsidRDefault="000963AF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25.09</w:t>
            </w:r>
            <w:r w:rsidR="00792F5B">
              <w:rPr>
                <w:rFonts w:ascii="Arial" w:hAnsi="Arial"/>
                <w:sz w:val="24"/>
              </w:rPr>
              <w:t>.2020</w:t>
            </w:r>
          </w:p>
        </w:tc>
        <w:tc>
          <w:tcPr>
            <w:tcW w:w="2392" w:type="dxa"/>
          </w:tcPr>
          <w:p w:rsidR="00792F5B" w:rsidRDefault="00792F5B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792F5B" w:rsidRDefault="00792F5B" w:rsidP="004D48F9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792F5B" w:rsidRDefault="000963AF" w:rsidP="004D48F9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</w:tr>
    </w:tbl>
    <w:p w:rsidR="00792F5B" w:rsidRDefault="00792F5B" w:rsidP="00792F5B">
      <w:pPr>
        <w:ind w:right="-2"/>
        <w:jc w:val="both"/>
        <w:rPr>
          <w:sz w:val="16"/>
          <w:szCs w:val="16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792F5B" w:rsidRPr="002569EE" w:rsidTr="004D48F9">
        <w:tc>
          <w:tcPr>
            <w:tcW w:w="4825" w:type="dxa"/>
          </w:tcPr>
          <w:p w:rsidR="00792F5B" w:rsidRDefault="00792F5B" w:rsidP="004D48F9">
            <w:pPr>
              <w:ind w:right="-2"/>
              <w:rPr>
                <w:sz w:val="28"/>
              </w:rPr>
            </w:pPr>
          </w:p>
          <w:p w:rsidR="00792F5B" w:rsidRPr="002569EE" w:rsidRDefault="00792F5B" w:rsidP="004D48F9">
            <w:pPr>
              <w:ind w:right="-2"/>
              <w:rPr>
                <w:sz w:val="28"/>
              </w:rPr>
            </w:pPr>
            <w:r w:rsidRPr="002569EE">
              <w:rPr>
                <w:sz w:val="28"/>
              </w:rPr>
              <w:sym w:font="Symbol" w:char="F0E9"/>
            </w:r>
            <w:r w:rsidRPr="002569EE">
              <w:rPr>
                <w:sz w:val="28"/>
              </w:rPr>
              <w:t xml:space="preserve">  </w:t>
            </w:r>
            <w:r>
              <w:rPr>
                <w:sz w:val="28"/>
              </w:rPr>
              <w:t>О повышении оплаты труда</w:t>
            </w:r>
            <w:r w:rsidRPr="002569EE">
              <w:rPr>
                <w:sz w:val="28"/>
              </w:rPr>
              <w:t xml:space="preserve">  </w:t>
            </w:r>
            <w:r w:rsidRPr="002569EE">
              <w:rPr>
                <w:sz w:val="28"/>
              </w:rPr>
              <w:sym w:font="Symbol" w:char="F0F9"/>
            </w:r>
          </w:p>
          <w:p w:rsidR="00792F5B" w:rsidRPr="002569EE" w:rsidRDefault="00792F5B" w:rsidP="004D48F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792F5B" w:rsidRPr="002569EE" w:rsidRDefault="00792F5B" w:rsidP="004D48F9">
            <w:pPr>
              <w:ind w:right="4109"/>
              <w:jc w:val="both"/>
              <w:rPr>
                <w:sz w:val="24"/>
              </w:rPr>
            </w:pPr>
          </w:p>
        </w:tc>
      </w:tr>
    </w:tbl>
    <w:p w:rsidR="00792F5B" w:rsidRDefault="00792F5B" w:rsidP="00792F5B">
      <w:pPr>
        <w:ind w:right="-2"/>
        <w:jc w:val="both"/>
        <w:rPr>
          <w:sz w:val="16"/>
          <w:szCs w:val="16"/>
        </w:rPr>
      </w:pPr>
    </w:p>
    <w:p w:rsidR="00792F5B" w:rsidRDefault="00792F5B" w:rsidP="00792F5B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134 Трудового Кодекса Российской Федерации и в соответствии с постановлением Правительства Алтайского края от 31.07.2020 года № 330 «О повышении окладов  (должностных окладов) работников органов исполнительной власти Алтайского края, замещающих должности,  не относящиеся к должностям государственной гражданской службы»:</w:t>
      </w:r>
    </w:p>
    <w:p w:rsidR="00792F5B" w:rsidRDefault="00792F5B" w:rsidP="00792F5B">
      <w:pPr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Повысить с 1 октября 2020 года в 1,03 раза оклады (должностные оклады) работников,</w:t>
      </w:r>
      <w:r w:rsidRPr="008C1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Тюменцевского района и ее структурных подразделений, (комитеты, отделы) замещающих должности, не относящиеся к должностям муниципальной службы.  </w:t>
      </w:r>
    </w:p>
    <w:p w:rsidR="00792F5B" w:rsidRDefault="00792F5B" w:rsidP="00792F5B">
      <w:pPr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 структурных подразделений привести штатные расписания в соответствие с указанным повышением. </w:t>
      </w:r>
    </w:p>
    <w:p w:rsidR="00792F5B" w:rsidRDefault="00792F5B" w:rsidP="00792F5B">
      <w:pPr>
        <w:ind w:right="-2"/>
        <w:jc w:val="both"/>
        <w:rPr>
          <w:sz w:val="24"/>
          <w:szCs w:val="24"/>
        </w:rPr>
      </w:pPr>
    </w:p>
    <w:p w:rsidR="00792F5B" w:rsidRDefault="00792F5B" w:rsidP="00792F5B">
      <w:pPr>
        <w:ind w:right="-2"/>
        <w:jc w:val="both"/>
        <w:rPr>
          <w:sz w:val="24"/>
          <w:szCs w:val="24"/>
        </w:rPr>
      </w:pPr>
    </w:p>
    <w:p w:rsidR="00792F5B" w:rsidRDefault="00792F5B" w:rsidP="00792F5B">
      <w:pPr>
        <w:ind w:right="-2"/>
        <w:jc w:val="both"/>
        <w:rPr>
          <w:sz w:val="24"/>
          <w:szCs w:val="24"/>
        </w:rPr>
      </w:pPr>
    </w:p>
    <w:p w:rsidR="00792F5B" w:rsidRDefault="00792F5B" w:rsidP="00792F5B">
      <w:pPr>
        <w:ind w:right="-2"/>
        <w:jc w:val="both"/>
        <w:rPr>
          <w:szCs w:val="24"/>
        </w:rPr>
      </w:pPr>
      <w:r>
        <w:rPr>
          <w:sz w:val="28"/>
          <w:szCs w:val="28"/>
        </w:rPr>
        <w:t>Глава</w:t>
      </w:r>
      <w:r w:rsidR="000963AF">
        <w:rPr>
          <w:sz w:val="28"/>
          <w:szCs w:val="28"/>
        </w:rPr>
        <w:t xml:space="preserve">  сельсовета</w:t>
      </w:r>
      <w:r w:rsidRPr="00B4711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   </w:t>
      </w:r>
      <w:r w:rsidRPr="00B471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proofErr w:type="spellStart"/>
      <w:r w:rsidR="000963AF">
        <w:rPr>
          <w:sz w:val="28"/>
          <w:szCs w:val="28"/>
        </w:rPr>
        <w:t>П.И.Кулибанов</w:t>
      </w:r>
      <w:proofErr w:type="spellEnd"/>
    </w:p>
    <w:p w:rsidR="00792F5B" w:rsidRDefault="00792F5B" w:rsidP="00792F5B">
      <w:pPr>
        <w:ind w:right="-2"/>
        <w:jc w:val="both"/>
        <w:rPr>
          <w:szCs w:val="24"/>
        </w:rPr>
      </w:pPr>
    </w:p>
    <w:p w:rsidR="00792F5B" w:rsidRDefault="00792F5B" w:rsidP="00792F5B">
      <w:pPr>
        <w:ind w:right="-2"/>
        <w:jc w:val="both"/>
        <w:rPr>
          <w:szCs w:val="24"/>
        </w:rPr>
      </w:pPr>
    </w:p>
    <w:p w:rsidR="00792F5B" w:rsidRDefault="00792F5B" w:rsidP="00792F5B">
      <w:pPr>
        <w:ind w:right="-2"/>
        <w:jc w:val="both"/>
        <w:rPr>
          <w:szCs w:val="24"/>
        </w:rPr>
      </w:pPr>
    </w:p>
    <w:p w:rsidR="00792F5B" w:rsidRDefault="00792F5B" w:rsidP="00792F5B">
      <w:pPr>
        <w:ind w:right="-2"/>
        <w:jc w:val="both"/>
        <w:rPr>
          <w:szCs w:val="24"/>
        </w:rPr>
      </w:pPr>
    </w:p>
    <w:p w:rsidR="00792F5B" w:rsidRDefault="00792F5B" w:rsidP="00792F5B">
      <w:pPr>
        <w:ind w:right="-2"/>
        <w:jc w:val="both"/>
        <w:rPr>
          <w:sz w:val="16"/>
          <w:szCs w:val="16"/>
        </w:rPr>
      </w:pPr>
      <w:r w:rsidRPr="001C4A14">
        <w:rPr>
          <w:sz w:val="16"/>
          <w:szCs w:val="16"/>
        </w:rPr>
        <w:t xml:space="preserve">                          </w:t>
      </w:r>
    </w:p>
    <w:p w:rsidR="00792F5B" w:rsidRPr="00ED148A" w:rsidRDefault="00792F5B" w:rsidP="00792F5B">
      <w:pPr>
        <w:ind w:right="-2"/>
        <w:jc w:val="both"/>
        <w:rPr>
          <w:sz w:val="24"/>
          <w:szCs w:val="24"/>
        </w:rPr>
      </w:pPr>
    </w:p>
    <w:p w:rsidR="0035285D" w:rsidRDefault="0035285D"/>
    <w:sectPr w:rsidR="0035285D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35A0"/>
    <w:multiLevelType w:val="hybridMultilevel"/>
    <w:tmpl w:val="82AA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92F5B"/>
    <w:rsid w:val="000963AF"/>
    <w:rsid w:val="0035285D"/>
    <w:rsid w:val="00792F5B"/>
    <w:rsid w:val="00C167D7"/>
    <w:rsid w:val="00D2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2F5B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92F5B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F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2F5B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F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Ключи</cp:lastModifiedBy>
  <cp:revision>3</cp:revision>
  <dcterms:created xsi:type="dcterms:W3CDTF">2020-08-26T04:37:00Z</dcterms:created>
  <dcterms:modified xsi:type="dcterms:W3CDTF">2020-09-25T03:22:00Z</dcterms:modified>
</cp:coreProperties>
</file>