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2" w:rsidRDefault="00A44232" w:rsidP="00A4423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318135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232" w:rsidRDefault="00A44232" w:rsidP="00A44232"/>
    <w:p w:rsidR="009F7983" w:rsidRDefault="009F7983" w:rsidP="00A44232"/>
    <w:p w:rsidR="00A44232" w:rsidRDefault="00A44232" w:rsidP="00A44232"/>
    <w:p w:rsidR="00A44232" w:rsidRDefault="00B0704E" w:rsidP="00A44232">
      <w:pPr>
        <w:pStyle w:val="a3"/>
      </w:pPr>
      <w:r>
        <w:t>АДМИНИСТРАЦИЯ КЛЮЧЕВСКОГО</w:t>
      </w:r>
      <w:r w:rsidR="00A44232">
        <w:t xml:space="preserve"> СЕЛЬСОВЕТА</w:t>
      </w:r>
    </w:p>
    <w:p w:rsidR="00A44232" w:rsidRDefault="00A44232" w:rsidP="00A44232">
      <w:pPr>
        <w:pStyle w:val="a3"/>
        <w:tabs>
          <w:tab w:val="left" w:pos="7035"/>
        </w:tabs>
      </w:pPr>
      <w:r>
        <w:t xml:space="preserve">                 ТЮМЕНЦЕВСКОГО РАЙОНА</w:t>
      </w:r>
      <w:r>
        <w:tab/>
        <w:t xml:space="preserve">ПРОКУРАТУРА </w:t>
      </w:r>
    </w:p>
    <w:p w:rsidR="00A44232" w:rsidRDefault="00A44232" w:rsidP="00A44232">
      <w:pPr>
        <w:pStyle w:val="a3"/>
        <w:tabs>
          <w:tab w:val="left" w:pos="7035"/>
        </w:tabs>
      </w:pPr>
      <w:r>
        <w:t xml:space="preserve">                     АЛТАЙСКОГО КРАЯ</w:t>
      </w:r>
      <w:r>
        <w:tab/>
        <w:t>ТЮМЕНЦЕВСКОГО РАЙОНА</w:t>
      </w:r>
    </w:p>
    <w:p w:rsidR="00A44232" w:rsidRDefault="006F31BF" w:rsidP="00A44232">
      <w:pPr>
        <w:pStyle w:val="a3"/>
      </w:pPr>
      <w:r>
        <w:t>658597, с.Ключи, ул.Школьная,19</w:t>
      </w:r>
      <w:r w:rsidR="00A44232">
        <w:t xml:space="preserve"> </w:t>
      </w:r>
    </w:p>
    <w:p w:rsidR="00A44232" w:rsidRDefault="00D81227" w:rsidP="00A44232">
      <w:r>
        <w:t xml:space="preserve">         Телефон   8(385-88)2-</w:t>
      </w:r>
      <w:r w:rsidRPr="00DA3361">
        <w:t>73</w:t>
      </w:r>
      <w:r w:rsidR="00A44232">
        <w:t>-43</w:t>
      </w:r>
    </w:p>
    <w:p w:rsidR="00A44232" w:rsidRPr="00D239BC" w:rsidRDefault="00BD628E" w:rsidP="00D239BC">
      <w:pPr>
        <w:rPr>
          <w:b/>
        </w:rPr>
      </w:pPr>
      <w:r>
        <w:rPr>
          <w:b/>
        </w:rPr>
        <w:t xml:space="preserve">           </w:t>
      </w:r>
      <w:r w:rsidR="008E7867">
        <w:rPr>
          <w:b/>
        </w:rPr>
        <w:t xml:space="preserve">                                    </w:t>
      </w:r>
      <w:r w:rsidR="00D239BC" w:rsidRPr="008E07C0">
        <w:rPr>
          <w:b/>
        </w:rPr>
        <w:t xml:space="preserve">                                              </w:t>
      </w:r>
      <w:r w:rsidR="00A44232" w:rsidRPr="003624A4">
        <w:rPr>
          <w:rFonts w:ascii="Times New Roman" w:hAnsi="Times New Roman" w:cs="Times New Roman"/>
          <w:b/>
        </w:rPr>
        <w:t>РЕЕСТР</w:t>
      </w:r>
    </w:p>
    <w:p w:rsidR="00A44232" w:rsidRPr="003624A4" w:rsidRDefault="00A44232" w:rsidP="00A44232">
      <w:pPr>
        <w:pStyle w:val="a3"/>
        <w:jc w:val="center"/>
        <w:rPr>
          <w:rFonts w:ascii="Times New Roman" w:hAnsi="Times New Roman" w:cs="Times New Roman"/>
        </w:rPr>
      </w:pPr>
      <w:r w:rsidRPr="003624A4">
        <w:rPr>
          <w:rFonts w:ascii="Times New Roman" w:hAnsi="Times New Roman" w:cs="Times New Roman"/>
        </w:rPr>
        <w:t>Действующих муниципальных нормативны</w:t>
      </w:r>
      <w:r w:rsidR="00EE2C2F" w:rsidRPr="003624A4">
        <w:rPr>
          <w:rFonts w:ascii="Times New Roman" w:hAnsi="Times New Roman" w:cs="Times New Roman"/>
        </w:rPr>
        <w:t xml:space="preserve">х правовых актов </w:t>
      </w:r>
    </w:p>
    <w:p w:rsidR="00A44232" w:rsidRPr="003624A4" w:rsidRDefault="006F31BF" w:rsidP="00A4423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Ключевского</w:t>
      </w:r>
      <w:r w:rsidR="008E7867">
        <w:rPr>
          <w:rFonts w:ascii="Times New Roman" w:hAnsi="Times New Roman" w:cs="Times New Roman"/>
        </w:rPr>
        <w:t xml:space="preserve"> сельсовета.</w:t>
      </w:r>
    </w:p>
    <w:p w:rsidR="00A44232" w:rsidRPr="003624A4" w:rsidRDefault="00A44232" w:rsidP="00A4423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9348" w:type="dxa"/>
        <w:tblLayout w:type="fixed"/>
        <w:tblLook w:val="04A0"/>
      </w:tblPr>
      <w:tblGrid>
        <w:gridCol w:w="615"/>
        <w:gridCol w:w="4342"/>
        <w:gridCol w:w="1277"/>
        <w:gridCol w:w="1418"/>
        <w:gridCol w:w="1696"/>
      </w:tblGrid>
      <w:tr w:rsidR="00370A57" w:rsidRPr="003624A4" w:rsidTr="008E07C0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№</w:t>
            </w:r>
          </w:p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Вид, наименование нормативного правового акта, иных документов к акту( с указание даты и времени)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Подпись лица представившего документы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Подпись лица принявшего документы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Дата обнародования</w:t>
            </w:r>
          </w:p>
        </w:tc>
      </w:tr>
      <w:tr w:rsidR="00370A57" w:rsidRPr="003624A4" w:rsidTr="008E07C0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3624A4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4A4">
              <w:rPr>
                <w:rFonts w:ascii="Times New Roman" w:hAnsi="Times New Roman" w:cs="Times New Roman"/>
              </w:rPr>
              <w:t>6</w:t>
            </w:r>
          </w:p>
        </w:tc>
      </w:tr>
      <w:tr w:rsidR="00370A57" w:rsidRPr="0072649F" w:rsidTr="008E07C0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72649F" w:rsidRDefault="00370A57" w:rsidP="008E07C0">
            <w:pPr>
              <w:pStyle w:val="a3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72649F" w:rsidRDefault="00370A57" w:rsidP="008E07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49F"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Pr="0072649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присвоении индентификационных номеров автомобильным дорогам общего пользования местного значения»</w:t>
            </w:r>
            <w:r w:rsidR="003D293A">
              <w:rPr>
                <w:rFonts w:ascii="Times New Roman" w:hAnsi="Times New Roman" w:cs="Times New Roman"/>
              </w:rPr>
              <w:t>№6</w:t>
            </w:r>
          </w:p>
          <w:p w:rsidR="00370A57" w:rsidRPr="0072649F" w:rsidRDefault="00370A57" w:rsidP="008E07C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A57" w:rsidRPr="0072649F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A57" w:rsidRPr="0072649F" w:rsidRDefault="00370A57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A57" w:rsidRPr="0072649F" w:rsidRDefault="00370A57" w:rsidP="008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23.04.2012г.</w:t>
            </w:r>
          </w:p>
        </w:tc>
      </w:tr>
      <w:tr w:rsidR="003D293A" w:rsidRPr="0072649F" w:rsidTr="008E07C0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A" w:rsidRPr="0072649F" w:rsidRDefault="003D293A" w:rsidP="008E07C0">
            <w:pPr>
              <w:pStyle w:val="a3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A" w:rsidRDefault="003D293A" w:rsidP="008E07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муниципальных услуг оказываемых ( выполняемых) находящихся в ведении Администрации Ключевского сельсовета . №7</w:t>
            </w:r>
          </w:p>
          <w:p w:rsidR="003D293A" w:rsidRPr="003D293A" w:rsidRDefault="003D293A" w:rsidP="008E07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A" w:rsidRPr="0072649F" w:rsidRDefault="003D293A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A" w:rsidRPr="0072649F" w:rsidRDefault="003D293A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A" w:rsidRDefault="003D293A" w:rsidP="008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22.06.2012г.</w:t>
            </w:r>
          </w:p>
          <w:p w:rsidR="003D293A" w:rsidRDefault="003D293A" w:rsidP="008E07C0">
            <w:pPr>
              <w:rPr>
                <w:rFonts w:ascii="Times New Roman" w:hAnsi="Times New Roman" w:cs="Times New Roman"/>
              </w:rPr>
            </w:pPr>
          </w:p>
          <w:p w:rsidR="003D293A" w:rsidRPr="003D293A" w:rsidRDefault="003D293A" w:rsidP="008E0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93A" w:rsidRPr="0072649F" w:rsidTr="008E07C0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A" w:rsidRPr="0072649F" w:rsidRDefault="003D293A" w:rsidP="008E07C0">
            <w:pPr>
              <w:pStyle w:val="a3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A" w:rsidRDefault="003D293A" w:rsidP="008E07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Реестра муниципальных услуг, оказываемых Администрацией сельсовета №7р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A" w:rsidRPr="0072649F" w:rsidRDefault="003D293A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A" w:rsidRPr="0072649F" w:rsidRDefault="003D293A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A" w:rsidRDefault="00361023" w:rsidP="008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24.07.2012г.</w:t>
            </w:r>
          </w:p>
        </w:tc>
      </w:tr>
      <w:tr w:rsidR="00361023" w:rsidRPr="0072649F" w:rsidTr="008E07C0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3" w:rsidRPr="0072649F" w:rsidRDefault="00361023" w:rsidP="008E07C0">
            <w:pPr>
              <w:pStyle w:val="a3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3" w:rsidRDefault="00361023" w:rsidP="008E07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определения перечня информации о деятельности Администрации Ключевского сельсовета размещаемой на сайте « интернет» №19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023" w:rsidRPr="0072649F" w:rsidRDefault="00361023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023" w:rsidRPr="0072649F" w:rsidRDefault="00361023" w:rsidP="008E07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3" w:rsidRDefault="00361023" w:rsidP="008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24.09.2012г.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276"/>
        <w:gridCol w:w="1417"/>
        <w:gridCol w:w="1701"/>
      </w:tblGrid>
      <w:tr w:rsidR="00361023" w:rsidRPr="0072649F" w:rsidTr="005814CF">
        <w:trPr>
          <w:trHeight w:val="70"/>
        </w:trPr>
        <w:tc>
          <w:tcPr>
            <w:tcW w:w="675" w:type="dxa"/>
          </w:tcPr>
          <w:p w:rsidR="00361023" w:rsidRPr="0072649F" w:rsidRDefault="00361023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61023" w:rsidRPr="003807D6" w:rsidRDefault="00361023" w:rsidP="00380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 </w:t>
            </w:r>
            <w:r>
              <w:rPr>
                <w:rFonts w:ascii="Times New Roman" w:hAnsi="Times New Roman" w:cs="Times New Roman"/>
              </w:rPr>
              <w:t>« об утверждении правил проверки достоверности и полноты сведений предоставляемых лицам , поступающим на работу на должность руководителя мун.учреждения «</w:t>
            </w:r>
          </w:p>
        </w:tc>
        <w:tc>
          <w:tcPr>
            <w:tcW w:w="1276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023" w:rsidRDefault="00361023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18.06.2013</w:t>
            </w:r>
          </w:p>
        </w:tc>
      </w:tr>
      <w:tr w:rsidR="00361023" w:rsidRPr="0072649F" w:rsidTr="005814CF">
        <w:tc>
          <w:tcPr>
            <w:tcW w:w="675" w:type="dxa"/>
          </w:tcPr>
          <w:p w:rsidR="00361023" w:rsidRPr="0072649F" w:rsidRDefault="00361023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61023" w:rsidRPr="0072649F" w:rsidRDefault="00361023" w:rsidP="00E166C0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« Об утверждении порядка разработки, реализации оценки эффективнос</w:t>
            </w:r>
            <w:r>
              <w:rPr>
                <w:rFonts w:ascii="Calibri" w:eastAsia="Calibri" w:hAnsi="Calibri" w:cs="Times New Roman"/>
                <w:b/>
              </w:rPr>
              <w:t>ти  мун. программ</w:t>
            </w:r>
          </w:p>
          <w:p w:rsidR="00361023" w:rsidRPr="00E166C0" w:rsidRDefault="00361023" w:rsidP="00E166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023" w:rsidRDefault="00361023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15.11.2013</w:t>
            </w:r>
          </w:p>
        </w:tc>
      </w:tr>
      <w:tr w:rsidR="001A6633" w:rsidRPr="0072649F" w:rsidTr="005814CF">
        <w:tc>
          <w:tcPr>
            <w:tcW w:w="675" w:type="dxa"/>
          </w:tcPr>
          <w:p w:rsidR="001A6633" w:rsidRPr="0072649F" w:rsidRDefault="001A6633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6633" w:rsidRPr="001A6633" w:rsidRDefault="001A6633" w:rsidP="00E1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регламента  по исполнению муниципальной функции « Осуществление контроля за сохранностью автомобильных дорог местного значения в границах населенных пунктов МО </w:t>
            </w:r>
            <w:r>
              <w:rPr>
                <w:rFonts w:ascii="Times New Roman" w:hAnsi="Times New Roman" w:cs="Times New Roman"/>
              </w:rPr>
              <w:lastRenderedPageBreak/>
              <w:t>Ключевской сельсовет» №2</w:t>
            </w:r>
          </w:p>
        </w:tc>
        <w:tc>
          <w:tcPr>
            <w:tcW w:w="1276" w:type="dxa"/>
          </w:tcPr>
          <w:p w:rsidR="001A6633" w:rsidRPr="0072649F" w:rsidRDefault="001A663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6633" w:rsidRPr="0072649F" w:rsidRDefault="001A663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633" w:rsidRDefault="001A6633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03.03.2014г.</w:t>
            </w:r>
          </w:p>
        </w:tc>
      </w:tr>
      <w:tr w:rsidR="00086839" w:rsidRPr="0072649F" w:rsidTr="005814CF">
        <w:tc>
          <w:tcPr>
            <w:tcW w:w="675" w:type="dxa"/>
          </w:tcPr>
          <w:p w:rsidR="00086839" w:rsidRPr="0072649F" w:rsidRDefault="00086839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86839" w:rsidRDefault="00F146DA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086839">
              <w:rPr>
                <w:rFonts w:ascii="Times New Roman" w:hAnsi="Times New Roman" w:cs="Times New Roman"/>
              </w:rPr>
              <w:t xml:space="preserve">Об утверждении регламента </w:t>
            </w:r>
            <w:r w:rsidR="00A42127">
              <w:rPr>
                <w:rFonts w:ascii="Times New Roman" w:hAnsi="Times New Roman" w:cs="Times New Roman"/>
              </w:rPr>
              <w:t>«</w:t>
            </w:r>
            <w:r w:rsidR="00086839"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 предназначенных для сдачи в аренду </w:t>
            </w:r>
            <w:r w:rsidR="00A42127">
              <w:rPr>
                <w:rFonts w:ascii="Times New Roman" w:hAnsi="Times New Roman" w:cs="Times New Roman"/>
              </w:rPr>
              <w:t>«</w:t>
            </w:r>
            <w:r w:rsidR="00086839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276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6839" w:rsidRDefault="00086839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26.05.2015г.</w:t>
            </w:r>
          </w:p>
        </w:tc>
      </w:tr>
      <w:tr w:rsidR="00086839" w:rsidRPr="0072649F" w:rsidTr="005814CF">
        <w:tc>
          <w:tcPr>
            <w:tcW w:w="675" w:type="dxa"/>
          </w:tcPr>
          <w:p w:rsidR="00086839" w:rsidRPr="0072649F" w:rsidRDefault="00086839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86839" w:rsidRDefault="00F146DA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086839">
              <w:rPr>
                <w:rFonts w:ascii="Times New Roman" w:hAnsi="Times New Roman" w:cs="Times New Roman"/>
              </w:rPr>
              <w:t>Об утверждении регламента</w:t>
            </w:r>
            <w:r w:rsidR="00A42127">
              <w:rPr>
                <w:rFonts w:ascii="Times New Roman" w:hAnsi="Times New Roman" w:cs="Times New Roman"/>
              </w:rPr>
              <w:t xml:space="preserve"> «</w:t>
            </w:r>
            <w:r w:rsidR="00086839">
              <w:rPr>
                <w:rFonts w:ascii="Times New Roman" w:hAnsi="Times New Roman" w:cs="Times New Roman"/>
              </w:rPr>
              <w:t xml:space="preserve"> постановка на учет граждан, испытывающих потребность в древесине для собственных нужд </w:t>
            </w:r>
            <w:r w:rsidR="00A42127">
              <w:rPr>
                <w:rFonts w:ascii="Times New Roman" w:hAnsi="Times New Roman" w:cs="Times New Roman"/>
              </w:rPr>
              <w:t>«</w:t>
            </w:r>
            <w:r w:rsidR="00086839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1276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6839" w:rsidRDefault="00086839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05.08.2015г.</w:t>
            </w:r>
          </w:p>
        </w:tc>
      </w:tr>
      <w:tr w:rsidR="00086839" w:rsidRPr="0072649F" w:rsidTr="005814CF">
        <w:tc>
          <w:tcPr>
            <w:tcW w:w="675" w:type="dxa"/>
          </w:tcPr>
          <w:p w:rsidR="00086839" w:rsidRPr="0072649F" w:rsidRDefault="00086839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86839" w:rsidRDefault="00F146DA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086839">
              <w:rPr>
                <w:rFonts w:ascii="Times New Roman" w:hAnsi="Times New Roman" w:cs="Times New Roman"/>
              </w:rPr>
              <w:t xml:space="preserve">Об утверждении регламента </w:t>
            </w:r>
            <w:r w:rsidR="00A42127">
              <w:rPr>
                <w:rFonts w:ascii="Times New Roman" w:hAnsi="Times New Roman" w:cs="Times New Roman"/>
              </w:rPr>
              <w:t>«</w:t>
            </w:r>
            <w:r w:rsidR="00086839">
              <w:rPr>
                <w:rFonts w:ascii="Times New Roman" w:hAnsi="Times New Roman" w:cs="Times New Roman"/>
              </w:rPr>
              <w:t>Предоставление выписки из Реестра объектов муниципальной собственности</w:t>
            </w:r>
            <w:r w:rsidR="00A42127">
              <w:rPr>
                <w:rFonts w:ascii="Times New Roman" w:hAnsi="Times New Roman" w:cs="Times New Roman"/>
              </w:rPr>
              <w:t>»</w:t>
            </w:r>
            <w:r w:rsidR="00086839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276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6839" w:rsidRDefault="00086839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</w:t>
            </w:r>
            <w:r w:rsidR="00A42127"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086839" w:rsidRPr="0072649F" w:rsidTr="005814CF">
        <w:tc>
          <w:tcPr>
            <w:tcW w:w="675" w:type="dxa"/>
          </w:tcPr>
          <w:p w:rsidR="00086839" w:rsidRPr="0072649F" w:rsidRDefault="00086839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86839" w:rsidRDefault="00F146DA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A42127">
              <w:rPr>
                <w:rFonts w:ascii="Times New Roman" w:hAnsi="Times New Roman" w:cs="Times New Roman"/>
              </w:rPr>
              <w:t>« Об утверждении Порядка формирования, утверждение и ведение планов закупок товаров, работ, услуг и Порядка формирования , утверждении и ведения планов- графиков закупок, работ, услуг для обеспечения нужд МО Ключевсой сельсовет» №24</w:t>
            </w:r>
          </w:p>
        </w:tc>
        <w:tc>
          <w:tcPr>
            <w:tcW w:w="1276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6839" w:rsidRPr="0072649F" w:rsidRDefault="0008683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6839" w:rsidRDefault="00A42127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16.06.2015г.</w:t>
            </w:r>
          </w:p>
        </w:tc>
      </w:tr>
      <w:tr w:rsidR="00A42127" w:rsidRPr="0072649F" w:rsidTr="005814CF">
        <w:tc>
          <w:tcPr>
            <w:tcW w:w="675" w:type="dxa"/>
          </w:tcPr>
          <w:p w:rsidR="00A42127" w:rsidRPr="0072649F" w:rsidRDefault="00A42127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2127" w:rsidRDefault="00F146DA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A42127">
              <w:rPr>
                <w:rFonts w:ascii="Times New Roman" w:hAnsi="Times New Roman" w:cs="Times New Roman"/>
              </w:rPr>
              <w:t>« О внесении и утверждении изменений в Постановление №25 от 02.12.2013г. « Выдача специального разрешения на движение по автомобильным дорогам местного значения» №29</w:t>
            </w:r>
          </w:p>
        </w:tc>
        <w:tc>
          <w:tcPr>
            <w:tcW w:w="1276" w:type="dxa"/>
          </w:tcPr>
          <w:p w:rsidR="00A42127" w:rsidRPr="0072649F" w:rsidRDefault="00A42127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2127" w:rsidRPr="0072649F" w:rsidRDefault="00A42127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2127" w:rsidRDefault="00A42127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04.08.2015г.</w:t>
            </w:r>
          </w:p>
        </w:tc>
      </w:tr>
      <w:tr w:rsidR="008E07C0" w:rsidRPr="0072649F" w:rsidTr="005814CF">
        <w:tc>
          <w:tcPr>
            <w:tcW w:w="675" w:type="dxa"/>
          </w:tcPr>
          <w:p w:rsidR="008E07C0" w:rsidRPr="0072649F" w:rsidRDefault="008E07C0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E07C0" w:rsidRDefault="008E07C0" w:rsidP="007D3E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« Об определении границ прилегающих к некоторым организациям и объектам территорий ,на которых не допускается розничная продажа алкогольной продукции»</w:t>
            </w:r>
          </w:p>
        </w:tc>
        <w:tc>
          <w:tcPr>
            <w:tcW w:w="1276" w:type="dxa"/>
          </w:tcPr>
          <w:p w:rsidR="008E07C0" w:rsidRPr="0072649F" w:rsidRDefault="008E07C0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7C0" w:rsidRPr="0072649F" w:rsidRDefault="008E07C0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07C0" w:rsidRDefault="008E07C0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26.02.2016г.</w:t>
            </w:r>
          </w:p>
        </w:tc>
      </w:tr>
      <w:tr w:rsidR="00697EFA" w:rsidRPr="0072649F" w:rsidTr="005814CF">
        <w:tc>
          <w:tcPr>
            <w:tcW w:w="675" w:type="dxa"/>
          </w:tcPr>
          <w:p w:rsidR="00697EFA" w:rsidRPr="0072649F" w:rsidRDefault="00697EFA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97EFA" w:rsidRPr="00BB2663" w:rsidRDefault="00697EFA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BB2663">
              <w:rPr>
                <w:rFonts w:ascii="Times New Roman" w:hAnsi="Times New Roman" w:cs="Times New Roman"/>
                <w:b/>
              </w:rPr>
              <w:t xml:space="preserve">« </w:t>
            </w:r>
            <w:r w:rsidR="00BB2663">
              <w:rPr>
                <w:rFonts w:ascii="Times New Roman" w:hAnsi="Times New Roman" w:cs="Times New Roman"/>
              </w:rPr>
              <w:t>Об утверждении Порядка проведения антикоррупционной экспертизы МНПА Администрации Ключевского сельсовета и их проектов» №7а</w:t>
            </w:r>
          </w:p>
        </w:tc>
        <w:tc>
          <w:tcPr>
            <w:tcW w:w="1276" w:type="dxa"/>
          </w:tcPr>
          <w:p w:rsidR="00697EFA" w:rsidRPr="0072649F" w:rsidRDefault="00697EFA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EFA" w:rsidRPr="0072649F" w:rsidRDefault="00697EFA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97EFA" w:rsidRDefault="00BB2663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10.04.2016г.</w:t>
            </w:r>
          </w:p>
        </w:tc>
      </w:tr>
      <w:tr w:rsidR="00746629" w:rsidRPr="0072649F" w:rsidTr="005814CF">
        <w:tc>
          <w:tcPr>
            <w:tcW w:w="675" w:type="dxa"/>
          </w:tcPr>
          <w:p w:rsidR="00746629" w:rsidRPr="0072649F" w:rsidRDefault="00746629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6629" w:rsidRPr="00746629" w:rsidRDefault="00746629" w:rsidP="007D3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« О порядке сообщения лицами замещающими отдельные муниципальные должности, должности муниципальной службы о возникновении личной заинтересованности при исполнении должностных обязанностей, которая приводит к конфликту интересов» №15</w:t>
            </w:r>
          </w:p>
        </w:tc>
        <w:tc>
          <w:tcPr>
            <w:tcW w:w="1276" w:type="dxa"/>
          </w:tcPr>
          <w:p w:rsidR="00746629" w:rsidRPr="0072649F" w:rsidRDefault="0074662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6629" w:rsidRPr="0072649F" w:rsidRDefault="00746629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46629" w:rsidRDefault="00746629" w:rsidP="00C865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11.11.2016г.</w:t>
            </w:r>
          </w:p>
        </w:tc>
      </w:tr>
      <w:tr w:rsidR="00361023" w:rsidRPr="0072649F" w:rsidTr="005814CF">
        <w:tc>
          <w:tcPr>
            <w:tcW w:w="675" w:type="dxa"/>
          </w:tcPr>
          <w:p w:rsidR="00361023" w:rsidRPr="0072649F" w:rsidRDefault="00361023" w:rsidP="00650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49F"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1276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023" w:rsidRPr="0072649F" w:rsidRDefault="00361023" w:rsidP="005059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1023" w:rsidRPr="0072649F" w:rsidTr="005814CF">
        <w:tc>
          <w:tcPr>
            <w:tcW w:w="675" w:type="dxa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61023" w:rsidRPr="0072649F" w:rsidRDefault="00361023" w:rsidP="005576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49F">
              <w:rPr>
                <w:b/>
              </w:rPr>
              <w:t xml:space="preserve">Решение </w:t>
            </w:r>
            <w:r>
              <w:t>об утверждении Перечня автомобильных дорог общего пользования , являющихся муниципальной собственностью МО  №53</w:t>
            </w:r>
          </w:p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15.11.2013</w:t>
            </w:r>
            <w:r w:rsidRPr="0072649F">
              <w:rPr>
                <w:rFonts w:ascii="Times New Roman" w:hAnsi="Times New Roman" w:cs="Times New Roman"/>
              </w:rPr>
              <w:t>г.</w:t>
            </w:r>
          </w:p>
        </w:tc>
      </w:tr>
      <w:tr w:rsidR="008E7867" w:rsidRPr="0072649F" w:rsidTr="005814CF">
        <w:trPr>
          <w:gridAfter w:val="4"/>
          <w:wAfter w:w="8647" w:type="dxa"/>
        </w:trPr>
        <w:tc>
          <w:tcPr>
            <w:tcW w:w="675" w:type="dxa"/>
          </w:tcPr>
          <w:p w:rsidR="008E7867" w:rsidRPr="0072649F" w:rsidRDefault="008E7867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696E" w:rsidRPr="0072649F" w:rsidTr="005814CF">
        <w:tc>
          <w:tcPr>
            <w:tcW w:w="675" w:type="dxa"/>
          </w:tcPr>
          <w:p w:rsidR="0024696E" w:rsidRPr="0072649F" w:rsidRDefault="0024696E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4696E" w:rsidRPr="00316A42" w:rsidRDefault="00316A42" w:rsidP="00451B8D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 xml:space="preserve">Об утверждении Порядка размещения сведений о доходах,расходах,об имуществе и обязательствах имущественного </w:t>
            </w:r>
            <w:r>
              <w:lastRenderedPageBreak/>
              <w:t>характера лиц.</w:t>
            </w:r>
          </w:p>
        </w:tc>
        <w:tc>
          <w:tcPr>
            <w:tcW w:w="1276" w:type="dxa"/>
          </w:tcPr>
          <w:p w:rsidR="0024696E" w:rsidRPr="0072649F" w:rsidRDefault="0024696E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96E" w:rsidRPr="0072649F" w:rsidRDefault="0024696E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696E" w:rsidRDefault="00316A42" w:rsidP="00451B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28.03.2014г.</w:t>
            </w:r>
          </w:p>
        </w:tc>
      </w:tr>
      <w:tr w:rsidR="00361023" w:rsidRPr="0072649F" w:rsidTr="005814CF">
        <w:tc>
          <w:tcPr>
            <w:tcW w:w="675" w:type="dxa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61023" w:rsidRPr="0072649F" w:rsidRDefault="00361023" w:rsidP="00451B8D">
            <w:pPr>
              <w:pStyle w:val="a3"/>
              <w:rPr>
                <w:b/>
              </w:rPr>
            </w:pPr>
            <w:r w:rsidRPr="0072649F">
              <w:rPr>
                <w:b/>
              </w:rPr>
              <w:t xml:space="preserve">Решение </w:t>
            </w:r>
            <w:r>
              <w:t>Об установлении предельных размеров земельных участков для ведения личного подсобного хоз-ва и индивидуального жилищного строительства №69</w:t>
            </w:r>
          </w:p>
          <w:p w:rsidR="00361023" w:rsidRPr="0072649F" w:rsidRDefault="00361023" w:rsidP="0033625A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023" w:rsidRPr="0072649F" w:rsidRDefault="00361023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Pr="0072649F">
              <w:rPr>
                <w:rFonts w:ascii="Times New Roman" w:hAnsi="Times New Roman" w:cs="Times New Roman"/>
              </w:rPr>
              <w:t>.2014г.</w:t>
            </w:r>
          </w:p>
        </w:tc>
      </w:tr>
      <w:tr w:rsidR="003731FF" w:rsidRPr="003624A4" w:rsidTr="005814CF">
        <w:tc>
          <w:tcPr>
            <w:tcW w:w="675" w:type="dxa"/>
          </w:tcPr>
          <w:p w:rsidR="003731FF" w:rsidRDefault="003731F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1FF" w:rsidRPr="003731FF" w:rsidRDefault="003731FF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>Об утверждении Положения о порядке списания муниципального имущества МО Ключевской сельсовет №107</w:t>
            </w:r>
          </w:p>
        </w:tc>
        <w:tc>
          <w:tcPr>
            <w:tcW w:w="1276" w:type="dxa"/>
          </w:tcPr>
          <w:p w:rsidR="003731FF" w:rsidRPr="003624A4" w:rsidRDefault="003731F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31FF" w:rsidRPr="003624A4" w:rsidRDefault="003731F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731FF" w:rsidRDefault="003731F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31.03.2016г.</w:t>
            </w:r>
          </w:p>
        </w:tc>
      </w:tr>
      <w:tr w:rsidR="00461A34" w:rsidRPr="003624A4" w:rsidTr="005814CF">
        <w:tc>
          <w:tcPr>
            <w:tcW w:w="675" w:type="dxa"/>
          </w:tcPr>
          <w:p w:rsidR="00461A34" w:rsidRDefault="00461A34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61A34" w:rsidRPr="00A86C25" w:rsidRDefault="00A86C25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>Об утверждении Порядка проведения антикоррупционной экспертизы НПА СД Ключевского сельсовета Тюменцевского района №112</w:t>
            </w:r>
          </w:p>
        </w:tc>
        <w:tc>
          <w:tcPr>
            <w:tcW w:w="1276" w:type="dxa"/>
          </w:tcPr>
          <w:p w:rsidR="00461A34" w:rsidRPr="003624A4" w:rsidRDefault="00461A34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1A34" w:rsidRPr="003624A4" w:rsidRDefault="00461A34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1A34" w:rsidRDefault="00A86C25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11.11.2016г.</w:t>
            </w:r>
          </w:p>
        </w:tc>
      </w:tr>
      <w:tr w:rsidR="00845B51" w:rsidRPr="003624A4" w:rsidTr="005814CF">
        <w:tc>
          <w:tcPr>
            <w:tcW w:w="675" w:type="dxa"/>
          </w:tcPr>
          <w:p w:rsidR="00845B51" w:rsidRDefault="00845B51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45B51" w:rsidRPr="009D4B36" w:rsidRDefault="009D4B36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>Об утверждении Положения о порядке проведения оценки регулирующего воздействия проектов МНПА №114</w:t>
            </w:r>
          </w:p>
        </w:tc>
        <w:tc>
          <w:tcPr>
            <w:tcW w:w="1276" w:type="dxa"/>
          </w:tcPr>
          <w:p w:rsidR="00845B51" w:rsidRPr="003624A4" w:rsidRDefault="00845B51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5B51" w:rsidRPr="003624A4" w:rsidRDefault="00845B51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45B51" w:rsidRDefault="009D4B36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11.11.2016г.</w:t>
            </w:r>
          </w:p>
        </w:tc>
      </w:tr>
      <w:tr w:rsidR="00D26FCA" w:rsidRPr="003624A4" w:rsidTr="005814CF">
        <w:tc>
          <w:tcPr>
            <w:tcW w:w="675" w:type="dxa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6FCA" w:rsidRPr="00D26FCA" w:rsidRDefault="00D26FCA" w:rsidP="00CC69B5">
            <w:pPr>
              <w:pStyle w:val="a3"/>
            </w:pPr>
            <w:r>
              <w:rPr>
                <w:b/>
              </w:rPr>
              <w:t xml:space="preserve">Решение   </w:t>
            </w:r>
            <w:r w:rsidRPr="00D26FCA">
              <w:t xml:space="preserve">О Положении о защите населения и территории от чрезвычайных ситуаций природного и техногенного характера в границах МО </w:t>
            </w:r>
          </w:p>
          <w:p w:rsidR="00D26FCA" w:rsidRDefault="00D26FCA" w:rsidP="00CC69B5">
            <w:pPr>
              <w:pStyle w:val="a3"/>
              <w:rPr>
                <w:b/>
              </w:rPr>
            </w:pPr>
            <w:r w:rsidRPr="00D26FCA">
              <w:t>№61</w:t>
            </w:r>
            <w:r>
              <w:rPr>
                <w:b/>
              </w:rPr>
              <w:t xml:space="preserve">  </w:t>
            </w:r>
          </w:p>
        </w:tc>
        <w:tc>
          <w:tcPr>
            <w:tcW w:w="1276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28.12.2005г.</w:t>
            </w:r>
          </w:p>
        </w:tc>
      </w:tr>
      <w:tr w:rsidR="00D26FCA" w:rsidRPr="003624A4" w:rsidTr="005814CF">
        <w:tc>
          <w:tcPr>
            <w:tcW w:w="675" w:type="dxa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6FCA" w:rsidRPr="00D26FCA" w:rsidRDefault="00D26FCA" w:rsidP="00CC69B5">
            <w:pPr>
              <w:pStyle w:val="a3"/>
            </w:pPr>
            <w:r w:rsidRPr="00D26FCA">
              <w:t>Решение  О Положении об обеспечении первичных мер пожарной безопасности на территории МО</w:t>
            </w:r>
          </w:p>
          <w:p w:rsidR="00D26FCA" w:rsidRDefault="00D26FCA" w:rsidP="00CC69B5">
            <w:pPr>
              <w:pStyle w:val="a3"/>
              <w:rPr>
                <w:b/>
              </w:rPr>
            </w:pPr>
            <w:r w:rsidRPr="00D26FCA">
              <w:t>№60</w:t>
            </w:r>
          </w:p>
        </w:tc>
        <w:tc>
          <w:tcPr>
            <w:tcW w:w="1276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28.12.2005г.</w:t>
            </w:r>
          </w:p>
        </w:tc>
      </w:tr>
      <w:tr w:rsidR="00D26FCA" w:rsidRPr="003624A4" w:rsidTr="005814CF">
        <w:tc>
          <w:tcPr>
            <w:tcW w:w="675" w:type="dxa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6FCA" w:rsidRPr="00D26FCA" w:rsidRDefault="00D26FCA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 w:rsidRPr="00D26FCA">
              <w:t>О Положении об организации архивного дела на Территории МО</w:t>
            </w:r>
          </w:p>
          <w:p w:rsidR="00D26FCA" w:rsidRDefault="00D26FCA" w:rsidP="00CC69B5">
            <w:pPr>
              <w:pStyle w:val="a3"/>
              <w:rPr>
                <w:b/>
              </w:rPr>
            </w:pPr>
            <w:r w:rsidRPr="00D26FCA">
              <w:t>№59</w:t>
            </w:r>
          </w:p>
        </w:tc>
        <w:tc>
          <w:tcPr>
            <w:tcW w:w="1276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28.12.2005г.</w:t>
            </w:r>
          </w:p>
        </w:tc>
      </w:tr>
      <w:tr w:rsidR="00D26FCA" w:rsidRPr="003624A4" w:rsidTr="005814CF">
        <w:tc>
          <w:tcPr>
            <w:tcW w:w="675" w:type="dxa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6FCA" w:rsidRDefault="00D26FCA" w:rsidP="00CC69B5">
            <w:pPr>
              <w:pStyle w:val="a3"/>
            </w:pPr>
            <w:r>
              <w:rPr>
                <w:b/>
              </w:rPr>
              <w:t xml:space="preserve">Решение  </w:t>
            </w:r>
            <w:r>
              <w:t>О Положении о порядке управления объектами муниципальной собственности МО</w:t>
            </w:r>
          </w:p>
          <w:p w:rsidR="00D26FCA" w:rsidRPr="00D26FCA" w:rsidRDefault="00D26FCA" w:rsidP="00CC69B5">
            <w:pPr>
              <w:pStyle w:val="a3"/>
            </w:pPr>
            <w:r>
              <w:t>№58</w:t>
            </w:r>
          </w:p>
        </w:tc>
        <w:tc>
          <w:tcPr>
            <w:tcW w:w="1276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15.11.2005г.</w:t>
            </w:r>
          </w:p>
        </w:tc>
      </w:tr>
      <w:tr w:rsidR="00D26FCA" w:rsidRPr="003624A4" w:rsidTr="005814CF">
        <w:tc>
          <w:tcPr>
            <w:tcW w:w="675" w:type="dxa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6FCA" w:rsidRDefault="00D26FCA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>О Положении о порядке назначения и проведения собраний граждан в МО</w:t>
            </w:r>
          </w:p>
          <w:p w:rsidR="00D26FCA" w:rsidRPr="00D26FCA" w:rsidRDefault="00D26FCA" w:rsidP="00CC69B5">
            <w:pPr>
              <w:pStyle w:val="a3"/>
            </w:pPr>
            <w:r>
              <w:t>№95</w:t>
            </w:r>
          </w:p>
        </w:tc>
        <w:tc>
          <w:tcPr>
            <w:tcW w:w="1276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29.03.2006г.</w:t>
            </w:r>
          </w:p>
        </w:tc>
      </w:tr>
      <w:tr w:rsidR="00D26FCA" w:rsidRPr="003624A4" w:rsidTr="005814CF">
        <w:tc>
          <w:tcPr>
            <w:tcW w:w="675" w:type="dxa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6FCA" w:rsidRDefault="00D26FCA" w:rsidP="00CC69B5">
            <w:pPr>
              <w:pStyle w:val="a3"/>
            </w:pPr>
            <w:r>
              <w:rPr>
                <w:b/>
              </w:rPr>
              <w:t xml:space="preserve">Постановление </w:t>
            </w:r>
            <w:r>
              <w:t>О Положении о порядке проведения на территории МО опроса граждан</w:t>
            </w:r>
          </w:p>
          <w:p w:rsidR="00D26FCA" w:rsidRPr="00D26FCA" w:rsidRDefault="00D26FCA" w:rsidP="00CC69B5">
            <w:pPr>
              <w:pStyle w:val="a3"/>
            </w:pPr>
          </w:p>
        </w:tc>
        <w:tc>
          <w:tcPr>
            <w:tcW w:w="1276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CA" w:rsidRPr="003624A4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6FCA" w:rsidRDefault="00D26FCA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9C6D4F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 xml:space="preserve">О Положении об уличных комитетах МО </w:t>
            </w:r>
          </w:p>
          <w:p w:rsidR="009C6D4F" w:rsidRPr="009C6D4F" w:rsidRDefault="009C6D4F" w:rsidP="00CC69B5">
            <w:pPr>
              <w:pStyle w:val="a3"/>
            </w:pPr>
            <w:r>
              <w:t>№83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07.02.2006г.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9C6D4F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>о Положении о порядке и сроках рассмотрения обращений граждан в органы местного самоуправления и к их должностным лицам</w:t>
            </w:r>
          </w:p>
          <w:p w:rsidR="009C6D4F" w:rsidRPr="009C6D4F" w:rsidRDefault="009C6D4F" w:rsidP="00CC69B5">
            <w:pPr>
              <w:pStyle w:val="a3"/>
            </w:pPr>
            <w:r>
              <w:t>№82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07.02.2006г.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9C6D4F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 xml:space="preserve">О Положении о территориальном общественном </w:t>
            </w:r>
            <w:r>
              <w:lastRenderedPageBreak/>
              <w:t>самоуправлении на территории МО</w:t>
            </w:r>
          </w:p>
          <w:p w:rsidR="009C6D4F" w:rsidRPr="009C6D4F" w:rsidRDefault="009C6D4F" w:rsidP="00CC69B5">
            <w:pPr>
              <w:pStyle w:val="a3"/>
            </w:pPr>
            <w:r>
              <w:t>№79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07.02.2006г.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9C6D4F" w:rsidP="00CC69B5">
            <w:pPr>
              <w:pStyle w:val="a3"/>
            </w:pPr>
            <w:r>
              <w:rPr>
                <w:b/>
              </w:rPr>
              <w:t xml:space="preserve">Решение </w:t>
            </w:r>
            <w:r>
              <w:t>О Порядке осуществления мероприятий по обеспечению безопасности людей на водных объектах. охране их жизни и здоровья на территории МО</w:t>
            </w:r>
          </w:p>
          <w:p w:rsidR="009C6D4F" w:rsidRPr="009C6D4F" w:rsidRDefault="009C6D4F" w:rsidP="00CC69B5">
            <w:pPr>
              <w:pStyle w:val="a3"/>
            </w:pPr>
            <w:r>
              <w:t>№78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07.02.2006г.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9C6D4F" w:rsidP="00CC69B5">
            <w:pPr>
              <w:pStyle w:val="a3"/>
            </w:pPr>
            <w:r>
              <w:rPr>
                <w:b/>
              </w:rPr>
              <w:t xml:space="preserve">Постановление  </w:t>
            </w:r>
            <w:r>
              <w:t>Об утверждении Положения местной системе оповещения</w:t>
            </w:r>
          </w:p>
          <w:p w:rsidR="009C6D4F" w:rsidRPr="009C6D4F" w:rsidRDefault="009C6D4F" w:rsidP="00CC69B5">
            <w:pPr>
              <w:pStyle w:val="a3"/>
            </w:pPr>
            <w:r>
              <w:t>№15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21.11.2008г.-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9C6D4F" w:rsidP="00CC69B5">
            <w:pPr>
              <w:pStyle w:val="a3"/>
            </w:pPr>
            <w:r>
              <w:rPr>
                <w:b/>
              </w:rPr>
              <w:t xml:space="preserve">Постановление </w:t>
            </w:r>
            <w:r>
              <w:t>Об утверждении Положения о порядке оповещения и информирования населения</w:t>
            </w:r>
          </w:p>
          <w:p w:rsidR="009C6D4F" w:rsidRPr="009C6D4F" w:rsidRDefault="009C6D4F" w:rsidP="00CC69B5">
            <w:pPr>
              <w:pStyle w:val="a3"/>
            </w:pPr>
            <w:r>
              <w:t>№13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21.11.2008г.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FE0BF2" w:rsidP="00CC69B5">
            <w:pPr>
              <w:pStyle w:val="a3"/>
            </w:pPr>
            <w:r>
              <w:rPr>
                <w:b/>
              </w:rPr>
              <w:t xml:space="preserve">Постановление </w:t>
            </w:r>
            <w:r>
              <w:t>Об организации и ведении гражданской обороне на территории МО</w:t>
            </w:r>
          </w:p>
          <w:p w:rsidR="00FE0BF2" w:rsidRPr="00FE0BF2" w:rsidRDefault="00FE0BF2" w:rsidP="00CC69B5">
            <w:pPr>
              <w:pStyle w:val="a3"/>
            </w:pPr>
            <w:r>
              <w:t>№11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FE0BF2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21.11.2008г.</w:t>
            </w:r>
          </w:p>
        </w:tc>
      </w:tr>
      <w:tr w:rsidR="009C6D4F" w:rsidRPr="003624A4" w:rsidTr="005814CF">
        <w:tc>
          <w:tcPr>
            <w:tcW w:w="675" w:type="dxa"/>
          </w:tcPr>
          <w:p w:rsidR="009C6D4F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6D4F" w:rsidRDefault="00FE0BF2" w:rsidP="00CC69B5">
            <w:pPr>
              <w:pStyle w:val="a3"/>
            </w:pPr>
            <w:r>
              <w:rPr>
                <w:b/>
              </w:rPr>
              <w:t xml:space="preserve">Постановление </w:t>
            </w:r>
            <w:r>
              <w:t xml:space="preserve"> о комиссии по предупреждению и ликвидации чрезвычайных ситуаций и обеспечению пожарной безопасности</w:t>
            </w:r>
          </w:p>
          <w:p w:rsidR="00E353FD" w:rsidRPr="00FE0BF2" w:rsidRDefault="00E353FD" w:rsidP="00CC69B5">
            <w:pPr>
              <w:pStyle w:val="a3"/>
            </w:pPr>
            <w:r>
              <w:t>№09</w:t>
            </w:r>
          </w:p>
        </w:tc>
        <w:tc>
          <w:tcPr>
            <w:tcW w:w="1276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6D4F" w:rsidRPr="003624A4" w:rsidRDefault="009C6D4F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6D4F" w:rsidRDefault="00E353FD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21.11.2008г.</w:t>
            </w:r>
          </w:p>
        </w:tc>
      </w:tr>
      <w:tr w:rsidR="00E353FD" w:rsidRPr="003624A4" w:rsidTr="005814CF">
        <w:tc>
          <w:tcPr>
            <w:tcW w:w="675" w:type="dxa"/>
          </w:tcPr>
          <w:p w:rsidR="00E353FD" w:rsidRDefault="00E353FD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53FD" w:rsidRDefault="00E353FD" w:rsidP="00CC69B5">
            <w:pPr>
              <w:pStyle w:val="a3"/>
            </w:pPr>
            <w:r w:rsidRPr="00E353FD">
              <w:rPr>
                <w:b/>
              </w:rPr>
              <w:t>Постановление</w:t>
            </w:r>
            <w:r w:rsidRPr="00E353FD">
              <w:t xml:space="preserve">  к профессиональным знаниям и навыкам, необходимым для исполнения должностных личностей муниципальных служащихМО.</w:t>
            </w:r>
          </w:p>
          <w:p w:rsidR="00E353FD" w:rsidRPr="00E353FD" w:rsidRDefault="00E353FD" w:rsidP="00CC69B5">
            <w:pPr>
              <w:pStyle w:val="a3"/>
            </w:pPr>
            <w:r>
              <w:t>№03</w:t>
            </w:r>
          </w:p>
        </w:tc>
        <w:tc>
          <w:tcPr>
            <w:tcW w:w="1276" w:type="dxa"/>
          </w:tcPr>
          <w:p w:rsidR="00E353FD" w:rsidRPr="003624A4" w:rsidRDefault="00E353FD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53FD" w:rsidRPr="003624A4" w:rsidRDefault="00E353FD" w:rsidP="004177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53FD" w:rsidRDefault="008040FE" w:rsidP="00417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01.02.2006г.</w:t>
            </w:r>
          </w:p>
        </w:tc>
      </w:tr>
    </w:tbl>
    <w:p w:rsidR="00D7588D" w:rsidRPr="003624A4" w:rsidRDefault="00D7588D" w:rsidP="0041777E">
      <w:pPr>
        <w:pStyle w:val="a3"/>
        <w:rPr>
          <w:rFonts w:ascii="Times New Roman" w:hAnsi="Times New Roman" w:cs="Times New Roman"/>
        </w:rPr>
      </w:pPr>
    </w:p>
    <w:p w:rsidR="00D70248" w:rsidRPr="003624A4" w:rsidRDefault="008040FE" w:rsidP="00D2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588D" w:rsidRPr="003624A4">
        <w:rPr>
          <w:rFonts w:ascii="Times New Roman" w:hAnsi="Times New Roman" w:cs="Times New Roman"/>
        </w:rPr>
        <w:t xml:space="preserve">                      </w:t>
      </w:r>
      <w:r w:rsidR="00CC69B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</w:p>
    <w:sectPr w:rsidR="00D70248" w:rsidRPr="003624A4" w:rsidSect="00F852A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1E" w:rsidRDefault="009A701E" w:rsidP="00697EFA">
      <w:pPr>
        <w:pStyle w:val="a3"/>
      </w:pPr>
      <w:r>
        <w:separator/>
      </w:r>
    </w:p>
  </w:endnote>
  <w:endnote w:type="continuationSeparator" w:id="1">
    <w:p w:rsidR="009A701E" w:rsidRDefault="009A701E" w:rsidP="00697EF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1E" w:rsidRDefault="009A701E" w:rsidP="00697EFA">
      <w:pPr>
        <w:pStyle w:val="a3"/>
      </w:pPr>
      <w:r>
        <w:separator/>
      </w:r>
    </w:p>
  </w:footnote>
  <w:footnote w:type="continuationSeparator" w:id="1">
    <w:p w:rsidR="009A701E" w:rsidRDefault="009A701E" w:rsidP="00697EF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F43"/>
    <w:multiLevelType w:val="hybridMultilevel"/>
    <w:tmpl w:val="53066D6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2585DBB"/>
    <w:multiLevelType w:val="hybridMultilevel"/>
    <w:tmpl w:val="18C0C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21D9"/>
    <w:multiLevelType w:val="hybridMultilevel"/>
    <w:tmpl w:val="CC22CBBE"/>
    <w:lvl w:ilvl="0" w:tplc="26306D34">
      <w:start w:val="24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232"/>
    <w:rsid w:val="00006AD9"/>
    <w:rsid w:val="00023144"/>
    <w:rsid w:val="000251B7"/>
    <w:rsid w:val="00030FDB"/>
    <w:rsid w:val="00074118"/>
    <w:rsid w:val="00086839"/>
    <w:rsid w:val="00087265"/>
    <w:rsid w:val="00094940"/>
    <w:rsid w:val="000A36CB"/>
    <w:rsid w:val="000B16A1"/>
    <w:rsid w:val="000C6DC7"/>
    <w:rsid w:val="000D16D3"/>
    <w:rsid w:val="000D5A2F"/>
    <w:rsid w:val="000E018D"/>
    <w:rsid w:val="001009D5"/>
    <w:rsid w:val="00105D51"/>
    <w:rsid w:val="00150068"/>
    <w:rsid w:val="00152F27"/>
    <w:rsid w:val="00154590"/>
    <w:rsid w:val="00157059"/>
    <w:rsid w:val="00161EE0"/>
    <w:rsid w:val="00164EED"/>
    <w:rsid w:val="001956C5"/>
    <w:rsid w:val="001958CC"/>
    <w:rsid w:val="001A6633"/>
    <w:rsid w:val="001D204F"/>
    <w:rsid w:val="001D7FC4"/>
    <w:rsid w:val="001E0C72"/>
    <w:rsid w:val="001E4EF3"/>
    <w:rsid w:val="001E4F5D"/>
    <w:rsid w:val="001F07FD"/>
    <w:rsid w:val="00213FC8"/>
    <w:rsid w:val="00216AF5"/>
    <w:rsid w:val="00241912"/>
    <w:rsid w:val="0024696E"/>
    <w:rsid w:val="002470D4"/>
    <w:rsid w:val="00272C35"/>
    <w:rsid w:val="00296D25"/>
    <w:rsid w:val="00297451"/>
    <w:rsid w:val="002A0E31"/>
    <w:rsid w:val="002B648A"/>
    <w:rsid w:val="002B79BF"/>
    <w:rsid w:val="002C2106"/>
    <w:rsid w:val="002D4529"/>
    <w:rsid w:val="002F0DAE"/>
    <w:rsid w:val="002F1042"/>
    <w:rsid w:val="00314099"/>
    <w:rsid w:val="00316A42"/>
    <w:rsid w:val="0031797F"/>
    <w:rsid w:val="00322690"/>
    <w:rsid w:val="0033625A"/>
    <w:rsid w:val="00346A4F"/>
    <w:rsid w:val="00356B69"/>
    <w:rsid w:val="00361023"/>
    <w:rsid w:val="003624A4"/>
    <w:rsid w:val="00370A57"/>
    <w:rsid w:val="003731FF"/>
    <w:rsid w:val="003807D6"/>
    <w:rsid w:val="003A1E81"/>
    <w:rsid w:val="003B3404"/>
    <w:rsid w:val="003B3DA9"/>
    <w:rsid w:val="003C472A"/>
    <w:rsid w:val="003D293A"/>
    <w:rsid w:val="003D5FEF"/>
    <w:rsid w:val="003E6568"/>
    <w:rsid w:val="003F5A88"/>
    <w:rsid w:val="00403135"/>
    <w:rsid w:val="0041777E"/>
    <w:rsid w:val="004205EC"/>
    <w:rsid w:val="004229CC"/>
    <w:rsid w:val="00451B8D"/>
    <w:rsid w:val="00451DEA"/>
    <w:rsid w:val="00457CA4"/>
    <w:rsid w:val="00461A34"/>
    <w:rsid w:val="0047375B"/>
    <w:rsid w:val="00476408"/>
    <w:rsid w:val="0049529E"/>
    <w:rsid w:val="004A32AF"/>
    <w:rsid w:val="004A4CB3"/>
    <w:rsid w:val="004B2682"/>
    <w:rsid w:val="004D0C27"/>
    <w:rsid w:val="00502F34"/>
    <w:rsid w:val="00505906"/>
    <w:rsid w:val="00515AD8"/>
    <w:rsid w:val="0053275E"/>
    <w:rsid w:val="00542600"/>
    <w:rsid w:val="00552209"/>
    <w:rsid w:val="0055766C"/>
    <w:rsid w:val="00575404"/>
    <w:rsid w:val="0058033A"/>
    <w:rsid w:val="005814CF"/>
    <w:rsid w:val="00582888"/>
    <w:rsid w:val="00584F1F"/>
    <w:rsid w:val="0058706D"/>
    <w:rsid w:val="0059716D"/>
    <w:rsid w:val="005B1C90"/>
    <w:rsid w:val="005B558E"/>
    <w:rsid w:val="005E4627"/>
    <w:rsid w:val="005E6C47"/>
    <w:rsid w:val="005E7EEE"/>
    <w:rsid w:val="005F0494"/>
    <w:rsid w:val="006030D8"/>
    <w:rsid w:val="0060506D"/>
    <w:rsid w:val="006072F8"/>
    <w:rsid w:val="0062565E"/>
    <w:rsid w:val="00650E8F"/>
    <w:rsid w:val="00697EFA"/>
    <w:rsid w:val="006B7040"/>
    <w:rsid w:val="006D5774"/>
    <w:rsid w:val="006D638A"/>
    <w:rsid w:val="006E6B81"/>
    <w:rsid w:val="006F1F87"/>
    <w:rsid w:val="006F31BF"/>
    <w:rsid w:val="007056A3"/>
    <w:rsid w:val="00710B97"/>
    <w:rsid w:val="007117F2"/>
    <w:rsid w:val="00712AF9"/>
    <w:rsid w:val="007142D2"/>
    <w:rsid w:val="0072649F"/>
    <w:rsid w:val="00746629"/>
    <w:rsid w:val="007541C2"/>
    <w:rsid w:val="007774AA"/>
    <w:rsid w:val="007832E0"/>
    <w:rsid w:val="007945A3"/>
    <w:rsid w:val="007B1F66"/>
    <w:rsid w:val="007B4FE3"/>
    <w:rsid w:val="007B5D51"/>
    <w:rsid w:val="007D0BB3"/>
    <w:rsid w:val="007D3E94"/>
    <w:rsid w:val="007F4FB3"/>
    <w:rsid w:val="007F6F39"/>
    <w:rsid w:val="00801D37"/>
    <w:rsid w:val="008040FE"/>
    <w:rsid w:val="00804A70"/>
    <w:rsid w:val="00812AB9"/>
    <w:rsid w:val="008143BD"/>
    <w:rsid w:val="00830044"/>
    <w:rsid w:val="008317C7"/>
    <w:rsid w:val="00845B51"/>
    <w:rsid w:val="00852586"/>
    <w:rsid w:val="00856B32"/>
    <w:rsid w:val="00856D94"/>
    <w:rsid w:val="00862712"/>
    <w:rsid w:val="00883F94"/>
    <w:rsid w:val="00891193"/>
    <w:rsid w:val="008A2A43"/>
    <w:rsid w:val="008A71A1"/>
    <w:rsid w:val="008B2F2B"/>
    <w:rsid w:val="008C1178"/>
    <w:rsid w:val="008C6EA1"/>
    <w:rsid w:val="008E07C0"/>
    <w:rsid w:val="008E1F93"/>
    <w:rsid w:val="008E7867"/>
    <w:rsid w:val="00901C14"/>
    <w:rsid w:val="00926C60"/>
    <w:rsid w:val="009635B9"/>
    <w:rsid w:val="00965A40"/>
    <w:rsid w:val="00981A7C"/>
    <w:rsid w:val="009A701E"/>
    <w:rsid w:val="009B1DE8"/>
    <w:rsid w:val="009C3E68"/>
    <w:rsid w:val="009C5B8D"/>
    <w:rsid w:val="009C6D4F"/>
    <w:rsid w:val="009D2865"/>
    <w:rsid w:val="009D4B36"/>
    <w:rsid w:val="009F7026"/>
    <w:rsid w:val="009F7983"/>
    <w:rsid w:val="00A02309"/>
    <w:rsid w:val="00A11273"/>
    <w:rsid w:val="00A15F7C"/>
    <w:rsid w:val="00A24091"/>
    <w:rsid w:val="00A42127"/>
    <w:rsid w:val="00A430C0"/>
    <w:rsid w:val="00A44232"/>
    <w:rsid w:val="00A547EB"/>
    <w:rsid w:val="00A608C1"/>
    <w:rsid w:val="00A84BA6"/>
    <w:rsid w:val="00A861ED"/>
    <w:rsid w:val="00A86C25"/>
    <w:rsid w:val="00AA308B"/>
    <w:rsid w:val="00AB2BD8"/>
    <w:rsid w:val="00AD1EFD"/>
    <w:rsid w:val="00AE62BB"/>
    <w:rsid w:val="00AE7C43"/>
    <w:rsid w:val="00B0704E"/>
    <w:rsid w:val="00B21122"/>
    <w:rsid w:val="00B30129"/>
    <w:rsid w:val="00B542DC"/>
    <w:rsid w:val="00B5553A"/>
    <w:rsid w:val="00B61D47"/>
    <w:rsid w:val="00B67E0E"/>
    <w:rsid w:val="00B74E2D"/>
    <w:rsid w:val="00B84BD1"/>
    <w:rsid w:val="00B9431B"/>
    <w:rsid w:val="00BA023F"/>
    <w:rsid w:val="00BA14B5"/>
    <w:rsid w:val="00BA3218"/>
    <w:rsid w:val="00BB2663"/>
    <w:rsid w:val="00BB2CC7"/>
    <w:rsid w:val="00BB661F"/>
    <w:rsid w:val="00BB7403"/>
    <w:rsid w:val="00BC76C9"/>
    <w:rsid w:val="00BD30CE"/>
    <w:rsid w:val="00BD628E"/>
    <w:rsid w:val="00BE66C8"/>
    <w:rsid w:val="00C12B99"/>
    <w:rsid w:val="00C1659B"/>
    <w:rsid w:val="00C269F4"/>
    <w:rsid w:val="00C356CD"/>
    <w:rsid w:val="00C5274A"/>
    <w:rsid w:val="00C573D2"/>
    <w:rsid w:val="00C76880"/>
    <w:rsid w:val="00C865F3"/>
    <w:rsid w:val="00C906EB"/>
    <w:rsid w:val="00C94EA7"/>
    <w:rsid w:val="00C974B1"/>
    <w:rsid w:val="00C97CC4"/>
    <w:rsid w:val="00CC1B4E"/>
    <w:rsid w:val="00CC386B"/>
    <w:rsid w:val="00CC69B5"/>
    <w:rsid w:val="00CF4749"/>
    <w:rsid w:val="00D061CB"/>
    <w:rsid w:val="00D14C0B"/>
    <w:rsid w:val="00D239BC"/>
    <w:rsid w:val="00D23FC7"/>
    <w:rsid w:val="00D26FCA"/>
    <w:rsid w:val="00D3371A"/>
    <w:rsid w:val="00D340E6"/>
    <w:rsid w:val="00D44169"/>
    <w:rsid w:val="00D70248"/>
    <w:rsid w:val="00D72631"/>
    <w:rsid w:val="00D740BB"/>
    <w:rsid w:val="00D7588D"/>
    <w:rsid w:val="00D75FF3"/>
    <w:rsid w:val="00D81227"/>
    <w:rsid w:val="00DA10C4"/>
    <w:rsid w:val="00DA3361"/>
    <w:rsid w:val="00DB44C9"/>
    <w:rsid w:val="00DC07CB"/>
    <w:rsid w:val="00DC7F58"/>
    <w:rsid w:val="00E050FA"/>
    <w:rsid w:val="00E166C0"/>
    <w:rsid w:val="00E17C83"/>
    <w:rsid w:val="00E353FD"/>
    <w:rsid w:val="00E41C60"/>
    <w:rsid w:val="00E63B4F"/>
    <w:rsid w:val="00E66D78"/>
    <w:rsid w:val="00E67281"/>
    <w:rsid w:val="00EA2D66"/>
    <w:rsid w:val="00EB765E"/>
    <w:rsid w:val="00EC36A0"/>
    <w:rsid w:val="00ED6EED"/>
    <w:rsid w:val="00EE2C2F"/>
    <w:rsid w:val="00EE6F90"/>
    <w:rsid w:val="00EF1490"/>
    <w:rsid w:val="00F00784"/>
    <w:rsid w:val="00F00B66"/>
    <w:rsid w:val="00F146DA"/>
    <w:rsid w:val="00F1533B"/>
    <w:rsid w:val="00F15F13"/>
    <w:rsid w:val="00F22235"/>
    <w:rsid w:val="00F27954"/>
    <w:rsid w:val="00F50D64"/>
    <w:rsid w:val="00F53C3E"/>
    <w:rsid w:val="00F66951"/>
    <w:rsid w:val="00F75FB0"/>
    <w:rsid w:val="00F852A3"/>
    <w:rsid w:val="00F911FD"/>
    <w:rsid w:val="00F91DE1"/>
    <w:rsid w:val="00FA7FB2"/>
    <w:rsid w:val="00FB146D"/>
    <w:rsid w:val="00FB15A2"/>
    <w:rsid w:val="00FC590D"/>
    <w:rsid w:val="00FD310E"/>
    <w:rsid w:val="00FD468B"/>
    <w:rsid w:val="00FD5106"/>
    <w:rsid w:val="00FE0BF2"/>
    <w:rsid w:val="00FE4596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232"/>
    <w:pPr>
      <w:spacing w:after="0" w:line="240" w:lineRule="auto"/>
    </w:pPr>
  </w:style>
  <w:style w:type="table" w:styleId="a4">
    <w:name w:val="Table Grid"/>
    <w:basedOn w:val="a1"/>
    <w:uiPriority w:val="59"/>
    <w:rsid w:val="00A4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01C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01C1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consplusnormal1">
    <w:name w:val="consplusnormal1"/>
    <w:basedOn w:val="a"/>
    <w:rsid w:val="00901C14"/>
    <w:pPr>
      <w:widowControl w:val="0"/>
      <w:pBdr>
        <w:top w:val="single" w:sz="4" w:space="30" w:color="C0C0C0"/>
      </w:pBdr>
      <w:shd w:val="clear" w:color="auto" w:fill="FFFFFF"/>
      <w:suppressAutoHyphens/>
      <w:spacing w:after="225" w:line="240" w:lineRule="auto"/>
    </w:pPr>
    <w:rPr>
      <w:rFonts w:ascii="Times New Roman" w:eastAsia="Lucida Sans Unicode" w:hAnsi="Times New Roman" w:cs="Mangal"/>
      <w:kern w:val="1"/>
      <w:sz w:val="24"/>
      <w:szCs w:val="24"/>
    </w:rPr>
  </w:style>
  <w:style w:type="paragraph" w:styleId="a7">
    <w:name w:val="List Paragraph"/>
    <w:basedOn w:val="a"/>
    <w:qFormat/>
    <w:rsid w:val="002F10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7EFA"/>
  </w:style>
  <w:style w:type="paragraph" w:styleId="aa">
    <w:name w:val="footer"/>
    <w:basedOn w:val="a"/>
    <w:link w:val="ab"/>
    <w:uiPriority w:val="99"/>
    <w:semiHidden/>
    <w:unhideWhenUsed/>
    <w:rsid w:val="0069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6AE3-CD2E-4D1C-BE3F-FF1D826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158</cp:revision>
  <cp:lastPrinted>2015-12-21T06:45:00Z</cp:lastPrinted>
  <dcterms:created xsi:type="dcterms:W3CDTF">2013-01-14T08:40:00Z</dcterms:created>
  <dcterms:modified xsi:type="dcterms:W3CDTF">2019-03-20T05:34:00Z</dcterms:modified>
</cp:coreProperties>
</file>